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1B1965">
        <w:trPr>
          <w:trHeight w:val="1073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955DE3" w:rsidP="004B631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 xml:space="preserve">Akcijskog plana energetske učinkovitosti Grada Zadra za razdoblje 2022. – 2024. godine 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1B1965">
              <w:rPr>
                <w:rFonts w:cstheme="minorHAnsi"/>
                <w:b/>
                <w:lang w:val="hr-HR"/>
              </w:rPr>
              <w:t>prostorno uređenje i graditeljstvo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F2FC0" w:rsidRPr="006B78D6" w:rsidRDefault="00CB1619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 xml:space="preserve">Akcijskog plana energetske učinkovitosti Grada Zadra za razdoblje 2022. – 2024. godine 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4A2E3C" w:rsidP="00955C24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 w:rsidRPr="003749D8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Pr="003749D8">
              <w:rPr>
                <w:rFonts w:cstheme="minorHAnsi"/>
                <w:b/>
                <w:color w:val="000000" w:themeColor="text1"/>
                <w:lang w:val="hr-HR"/>
              </w:rPr>
              <w:t>10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134F07" w:rsidRPr="003749D8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.-</w:t>
            </w:r>
            <w:r w:rsidR="00955C24" w:rsidRPr="003749D8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134F07" w:rsidRPr="003749D8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955C24" w:rsidRPr="003749D8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417C74" w:rsidRPr="003749D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134F07" w:rsidRPr="003749D8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15523" w:rsidRPr="003749D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C1409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C14096">
              <w:rPr>
                <w:rFonts w:cstheme="minorHAnsi"/>
                <w:lang w:val="hr-HR"/>
              </w:rPr>
              <w:t>Akcijskog plana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C1409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Primjedbe i prijedlozi na pojedine </w:t>
            </w:r>
            <w:r w:rsidR="00C14096">
              <w:rPr>
                <w:rFonts w:cstheme="minorHAnsi"/>
                <w:lang w:val="hr-HR"/>
              </w:rPr>
              <w:t>dijelove</w:t>
            </w:r>
            <w:r w:rsidRPr="006B78D6">
              <w:rPr>
                <w:rFonts w:cstheme="minorHAnsi"/>
                <w:lang w:val="hr-HR"/>
              </w:rPr>
              <w:t xml:space="preserve"> predloženog nacrta</w:t>
            </w:r>
            <w:r w:rsidR="00C14096">
              <w:rPr>
                <w:rFonts w:cstheme="minorHAnsi"/>
                <w:lang w:val="hr-HR"/>
              </w:rPr>
              <w:t xml:space="preserve"> Akcijskog plana</w:t>
            </w:r>
            <w:r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1B1965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graditeljstvo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8C046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8C046C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4E4F20" w:rsidRPr="004E4F20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DD3183" w:rsidRPr="004E4F20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B4677E" w:rsidRPr="004E4F20">
              <w:rPr>
                <w:rFonts w:cstheme="minorHAnsi"/>
                <w:b/>
                <w:color w:val="000000" w:themeColor="text1"/>
                <w:lang w:val="hr-HR"/>
              </w:rPr>
              <w:t>studenog</w:t>
            </w:r>
            <w:r w:rsidR="008C046C" w:rsidRPr="004E4F20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E42A8B" w:rsidRPr="004E4F20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24586F" w:rsidRPr="004E4F20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4E4F20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4E4F20">
              <w:rPr>
                <w:rFonts w:cstheme="minorHAnsi"/>
                <w:b/>
                <w:lang w:val="hr-HR"/>
              </w:rPr>
              <w:t>.</w:t>
            </w:r>
            <w:bookmarkStart w:id="0" w:name="_GoBack"/>
            <w:bookmarkEnd w:id="0"/>
            <w:r w:rsidR="00A45DA5" w:rsidRPr="004E4F20">
              <w:fldChar w:fldCharType="begin"/>
            </w:r>
            <w:r w:rsidR="00A45DA5" w:rsidRPr="004E4F20">
              <w:instrText xml:space="preserve"> HYPERLINK "mailto:Natasa.Oreskovic-Kriznjak@zagreb.hr" </w:instrText>
            </w:r>
            <w:r w:rsidR="00A45DA5" w:rsidRPr="004E4F20">
              <w:fldChar w:fldCharType="separate"/>
            </w:r>
            <w:r w:rsidR="00A45DA5" w:rsidRPr="004E4F20">
              <w:fldChar w:fldCharType="end"/>
            </w:r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7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A5" w:rsidRDefault="00A45DA5" w:rsidP="00B97438">
      <w:pPr>
        <w:spacing w:after="0" w:line="240" w:lineRule="auto"/>
      </w:pPr>
      <w:r>
        <w:separator/>
      </w:r>
    </w:p>
  </w:endnote>
  <w:endnote w:type="continuationSeparator" w:id="0">
    <w:p w:rsidR="00A45DA5" w:rsidRDefault="00A45DA5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A5" w:rsidRDefault="00A45DA5" w:rsidP="00B97438">
      <w:pPr>
        <w:spacing w:after="0" w:line="240" w:lineRule="auto"/>
      </w:pPr>
      <w:r>
        <w:separator/>
      </w:r>
    </w:p>
  </w:footnote>
  <w:footnote w:type="continuationSeparator" w:id="0">
    <w:p w:rsidR="00A45DA5" w:rsidRDefault="00A45DA5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73412"/>
    <w:rsid w:val="0008546E"/>
    <w:rsid w:val="00087043"/>
    <w:rsid w:val="000A0205"/>
    <w:rsid w:val="000F041C"/>
    <w:rsid w:val="000F5796"/>
    <w:rsid w:val="00126A48"/>
    <w:rsid w:val="00134F07"/>
    <w:rsid w:val="00182ACF"/>
    <w:rsid w:val="0019348C"/>
    <w:rsid w:val="001B1965"/>
    <w:rsid w:val="001C00AB"/>
    <w:rsid w:val="0024586F"/>
    <w:rsid w:val="0026094C"/>
    <w:rsid w:val="00275FE9"/>
    <w:rsid w:val="0027751A"/>
    <w:rsid w:val="002E1CF9"/>
    <w:rsid w:val="00325EC3"/>
    <w:rsid w:val="003749D8"/>
    <w:rsid w:val="00385BD6"/>
    <w:rsid w:val="003B17B8"/>
    <w:rsid w:val="00417C74"/>
    <w:rsid w:val="00490504"/>
    <w:rsid w:val="004A2E3C"/>
    <w:rsid w:val="004B631E"/>
    <w:rsid w:val="004E4F20"/>
    <w:rsid w:val="004F2FC0"/>
    <w:rsid w:val="005042B9"/>
    <w:rsid w:val="00516D78"/>
    <w:rsid w:val="005851E1"/>
    <w:rsid w:val="005A4744"/>
    <w:rsid w:val="006612FF"/>
    <w:rsid w:val="00681883"/>
    <w:rsid w:val="006B78D6"/>
    <w:rsid w:val="0072678A"/>
    <w:rsid w:val="007F03E8"/>
    <w:rsid w:val="008C046C"/>
    <w:rsid w:val="008C5A4A"/>
    <w:rsid w:val="008F2747"/>
    <w:rsid w:val="009141D0"/>
    <w:rsid w:val="00932688"/>
    <w:rsid w:val="00955C24"/>
    <w:rsid w:val="00955DE3"/>
    <w:rsid w:val="00980A15"/>
    <w:rsid w:val="00A45DA5"/>
    <w:rsid w:val="00AA1E50"/>
    <w:rsid w:val="00AD029B"/>
    <w:rsid w:val="00AF6499"/>
    <w:rsid w:val="00B37ECD"/>
    <w:rsid w:val="00B4677E"/>
    <w:rsid w:val="00B97438"/>
    <w:rsid w:val="00C07D3F"/>
    <w:rsid w:val="00C14096"/>
    <w:rsid w:val="00C227B8"/>
    <w:rsid w:val="00C30A5A"/>
    <w:rsid w:val="00C43C70"/>
    <w:rsid w:val="00CB1619"/>
    <w:rsid w:val="00CD4F14"/>
    <w:rsid w:val="00D52948"/>
    <w:rsid w:val="00D77EF2"/>
    <w:rsid w:val="00D927B5"/>
    <w:rsid w:val="00DD3183"/>
    <w:rsid w:val="00E421C4"/>
    <w:rsid w:val="00E42A8B"/>
    <w:rsid w:val="00E45E1C"/>
    <w:rsid w:val="00E609D6"/>
    <w:rsid w:val="00E96A59"/>
    <w:rsid w:val="00EB190C"/>
    <w:rsid w:val="00EC2A18"/>
    <w:rsid w:val="00EF4E11"/>
    <w:rsid w:val="00F3144C"/>
    <w:rsid w:val="00F53473"/>
    <w:rsid w:val="00F55B38"/>
    <w:rsid w:val="00FA7A18"/>
    <w:rsid w:val="00FE15BF"/>
    <w:rsid w:val="00FE6866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848C2-D427-43C1-82B7-D981A316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5EB9-7456-4DE4-BDE8-0355FB44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Ana Bajlo</cp:lastModifiedBy>
  <cp:revision>10</cp:revision>
  <cp:lastPrinted>2018-11-26T11:20:00Z</cp:lastPrinted>
  <dcterms:created xsi:type="dcterms:W3CDTF">2022-08-04T08:39:00Z</dcterms:created>
  <dcterms:modified xsi:type="dcterms:W3CDTF">2022-10-05T11:03:00Z</dcterms:modified>
</cp:coreProperties>
</file>